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 xml:space="preserve">Minutes of the </w:t>
      </w:r>
      <w:r w:rsidR="00533E23">
        <w:rPr>
          <w:rFonts w:ascii="Arial" w:hAnsi="Arial" w:cs="Arial"/>
          <w:b/>
        </w:rPr>
        <w:t xml:space="preserve">Annual Parishioners </w:t>
      </w:r>
      <w:r w:rsidRPr="000634B1">
        <w:rPr>
          <w:rFonts w:ascii="Arial" w:hAnsi="Arial" w:cs="Arial"/>
          <w:b/>
        </w:rPr>
        <w:t>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533E23">
        <w:rPr>
          <w:rFonts w:ascii="Arial" w:hAnsi="Arial" w:cs="Arial"/>
          <w:b/>
          <w:u w:val="single"/>
        </w:rPr>
        <w:t>1</w:t>
      </w:r>
      <w:r w:rsidR="00E25D31">
        <w:rPr>
          <w:rFonts w:ascii="Arial" w:hAnsi="Arial" w:cs="Arial"/>
          <w:b/>
          <w:u w:val="single"/>
        </w:rPr>
        <w:t>3</w:t>
      </w:r>
      <w:r w:rsidR="00533E23" w:rsidRPr="00533E23">
        <w:rPr>
          <w:rFonts w:ascii="Arial" w:hAnsi="Arial" w:cs="Arial"/>
          <w:b/>
          <w:u w:val="single"/>
          <w:vertAlign w:val="superscript"/>
        </w:rPr>
        <w:t>th</w:t>
      </w:r>
      <w:r w:rsidR="00533E23">
        <w:rPr>
          <w:rFonts w:ascii="Arial" w:hAnsi="Arial" w:cs="Arial"/>
          <w:b/>
          <w:u w:val="single"/>
        </w:rPr>
        <w:t xml:space="preserve"> May</w:t>
      </w:r>
      <w:r w:rsidR="00E25D31">
        <w:rPr>
          <w:rFonts w:ascii="Arial" w:hAnsi="Arial" w:cs="Arial"/>
          <w:b/>
          <w:u w:val="single"/>
        </w:rPr>
        <w:t xml:space="preserve"> 2015</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533E23">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_____________________________________________________</w:t>
      </w:r>
    </w:p>
    <w:p w:rsidR="006617A1" w:rsidRDefault="006617A1" w:rsidP="003E59A8">
      <w:pPr>
        <w:rPr>
          <w:rFonts w:ascii="Arial" w:hAnsi="Arial" w:cs="Arial"/>
          <w:sz w:val="22"/>
          <w:szCs w:val="22"/>
        </w:rPr>
      </w:pP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E25D31">
        <w:rPr>
          <w:rFonts w:ascii="Arial" w:hAnsi="Arial" w:cs="Arial"/>
          <w:sz w:val="22"/>
          <w:szCs w:val="22"/>
        </w:rPr>
        <w:t>Apologies were received and accepted from Cllr John Key and Cllr Linda Taylor.</w:t>
      </w:r>
    </w:p>
    <w:p w:rsidR="006617A1" w:rsidRDefault="006617A1" w:rsidP="00B443D7">
      <w:pPr>
        <w:tabs>
          <w:tab w:val="left" w:pos="709"/>
        </w:tabs>
        <w:jc w:val="both"/>
        <w:rPr>
          <w:rFonts w:ascii="Arial" w:hAnsi="Arial" w:cs="Arial"/>
          <w:sz w:val="22"/>
          <w:szCs w:val="22"/>
        </w:rPr>
      </w:pPr>
    </w:p>
    <w:p w:rsidR="00B443D7" w:rsidRPr="007265D8" w:rsidRDefault="00B443D7" w:rsidP="003E59A8">
      <w:pPr>
        <w:ind w:left="709" w:hanging="709"/>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003E59A8">
        <w:rPr>
          <w:rFonts w:ascii="Arial" w:hAnsi="Arial" w:cs="Arial"/>
          <w:b/>
          <w:sz w:val="22"/>
          <w:szCs w:val="22"/>
          <w:u w:val="single"/>
        </w:rPr>
        <w:t>Minutes and Matters arising from the previous Annual Parishioners Meeting</w:t>
      </w:r>
      <w:r w:rsidRPr="007265D8">
        <w:rPr>
          <w:rFonts w:ascii="Arial" w:hAnsi="Arial" w:cs="Arial"/>
          <w:b/>
          <w:sz w:val="22"/>
          <w:szCs w:val="22"/>
        </w:rPr>
        <w:t xml:space="preserve"> </w:t>
      </w:r>
    </w:p>
    <w:p w:rsidR="00E25D31" w:rsidRPr="00E25D31" w:rsidRDefault="00E25D31" w:rsidP="00E25D31">
      <w:pPr>
        <w:ind w:left="720"/>
        <w:jc w:val="both"/>
        <w:rPr>
          <w:rFonts w:ascii="Arial" w:hAnsi="Arial" w:cs="Arial"/>
          <w:b/>
          <w:i/>
          <w:sz w:val="22"/>
          <w:szCs w:val="22"/>
        </w:rPr>
      </w:pPr>
      <w:r w:rsidRPr="00E25D31">
        <w:rPr>
          <w:rFonts w:ascii="Arial" w:hAnsi="Arial" w:cs="Arial"/>
          <w:b/>
          <w:i/>
          <w:sz w:val="22"/>
          <w:szCs w:val="22"/>
        </w:rPr>
        <w:t>Resolved that the minutes be approved.</w:t>
      </w:r>
    </w:p>
    <w:p w:rsidR="00E25D31" w:rsidRDefault="00E25D31" w:rsidP="00E25D31">
      <w:pPr>
        <w:ind w:left="720"/>
        <w:jc w:val="both"/>
        <w:rPr>
          <w:rFonts w:ascii="Arial" w:hAnsi="Arial" w:cs="Arial"/>
          <w:sz w:val="22"/>
          <w:szCs w:val="22"/>
        </w:rPr>
      </w:pPr>
      <w:r>
        <w:rPr>
          <w:rFonts w:ascii="Arial" w:hAnsi="Arial" w:cs="Arial"/>
          <w:sz w:val="22"/>
          <w:szCs w:val="22"/>
        </w:rPr>
        <w:t>There were no matters arising.</w:t>
      </w:r>
      <w:r w:rsidR="003E59A8">
        <w:rPr>
          <w:rFonts w:ascii="Arial" w:hAnsi="Arial" w:cs="Arial"/>
          <w:sz w:val="22"/>
          <w:szCs w:val="22"/>
        </w:rPr>
        <w:t xml:space="preserve"> </w:t>
      </w:r>
    </w:p>
    <w:p w:rsidR="00234677" w:rsidRDefault="00234677" w:rsidP="00E25D31">
      <w:pPr>
        <w:jc w:val="both"/>
        <w:rPr>
          <w:rFonts w:ascii="Arial" w:hAnsi="Arial" w:cs="Arial"/>
          <w:b/>
          <w:sz w:val="22"/>
          <w:szCs w:val="22"/>
          <w:u w:val="single"/>
        </w:rPr>
      </w:pPr>
    </w:p>
    <w:p w:rsidR="00B443D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w:t>
      </w:r>
      <w:r w:rsidR="004F0CE8">
        <w:rPr>
          <w:rFonts w:ascii="Arial" w:hAnsi="Arial" w:cs="Arial"/>
          <w:b/>
          <w:sz w:val="22"/>
          <w:szCs w:val="22"/>
          <w:u w:val="single"/>
        </w:rPr>
        <w:t>Chairman’s</w:t>
      </w:r>
      <w:r>
        <w:rPr>
          <w:rFonts w:ascii="Arial" w:hAnsi="Arial" w:cs="Arial"/>
          <w:b/>
          <w:sz w:val="22"/>
          <w:szCs w:val="22"/>
          <w:u w:val="single"/>
        </w:rPr>
        <w:t>’ report for 201</w:t>
      </w:r>
      <w:r w:rsidR="00E25D31">
        <w:rPr>
          <w:rFonts w:ascii="Arial" w:hAnsi="Arial" w:cs="Arial"/>
          <w:b/>
          <w:sz w:val="22"/>
          <w:szCs w:val="22"/>
          <w:u w:val="single"/>
        </w:rPr>
        <w:t>4/15</w:t>
      </w:r>
    </w:p>
    <w:p w:rsidR="003E59A8" w:rsidRDefault="003E59A8" w:rsidP="00234677">
      <w:pPr>
        <w:ind w:left="720"/>
        <w:jc w:val="both"/>
        <w:rPr>
          <w:rFonts w:ascii="Arial" w:hAnsi="Arial" w:cs="Arial"/>
          <w:sz w:val="22"/>
          <w:szCs w:val="22"/>
        </w:rPr>
      </w:pPr>
      <w:r>
        <w:rPr>
          <w:rFonts w:ascii="Arial" w:hAnsi="Arial" w:cs="Arial"/>
          <w:sz w:val="22"/>
          <w:szCs w:val="22"/>
        </w:rPr>
        <w:t>The Chair gave the following report:</w:t>
      </w:r>
    </w:p>
    <w:p w:rsidR="003E59A8" w:rsidRDefault="003E59A8" w:rsidP="00234677">
      <w:pPr>
        <w:ind w:left="720"/>
        <w:jc w:val="both"/>
        <w:rPr>
          <w:rFonts w:ascii="Arial" w:hAnsi="Arial" w:cs="Arial"/>
          <w:sz w:val="22"/>
          <w:szCs w:val="22"/>
        </w:rPr>
      </w:pPr>
    </w:p>
    <w:p w:rsidR="00E25D31" w:rsidRPr="00E25D31" w:rsidRDefault="00E25D31" w:rsidP="00E25D31">
      <w:pPr>
        <w:ind w:left="720"/>
        <w:rPr>
          <w:rFonts w:ascii="Arial" w:hAnsi="Arial" w:cs="Arial"/>
          <w:sz w:val="22"/>
          <w:szCs w:val="22"/>
        </w:rPr>
      </w:pPr>
      <w:r w:rsidRPr="00E25D31">
        <w:rPr>
          <w:rFonts w:ascii="Arial" w:hAnsi="Arial" w:cs="Arial"/>
          <w:sz w:val="22"/>
          <w:szCs w:val="22"/>
        </w:rPr>
        <w:t xml:space="preserve">The main area of activity during the past 12 months was in response to the news that the Tour de France was to come through Langsett in July 2014. In order to put together a programme of events that would bring the community together in the run-up to race day, a Tour de France Sub-Committee was established involving local businesses, residents and community organisations, which was chaired by Councillor Sally Howe. A number of meetings were held and a series of events was organised in the run-up to the race. The Council would like to record its thanks for all of hard work by local volunteers, schools and businesses that made these events a success. </w:t>
      </w:r>
    </w:p>
    <w:p w:rsidR="00E25D31" w:rsidRDefault="00E25D31" w:rsidP="00E25D31">
      <w:pPr>
        <w:rPr>
          <w:rFonts w:ascii="Arial" w:hAnsi="Arial" w:cs="Arial"/>
          <w:sz w:val="22"/>
          <w:szCs w:val="22"/>
        </w:rPr>
      </w:pPr>
    </w:p>
    <w:p w:rsidR="00E25D31" w:rsidRPr="00E25D31" w:rsidRDefault="00E25D31" w:rsidP="00E25D31">
      <w:pPr>
        <w:ind w:left="720"/>
        <w:rPr>
          <w:rFonts w:ascii="Arial" w:hAnsi="Arial" w:cs="Arial"/>
          <w:sz w:val="22"/>
          <w:szCs w:val="22"/>
        </w:rPr>
      </w:pPr>
      <w:r w:rsidRPr="00E25D31">
        <w:rPr>
          <w:rFonts w:ascii="Arial" w:hAnsi="Arial" w:cs="Arial"/>
          <w:sz w:val="22"/>
          <w:szCs w:val="22"/>
        </w:rPr>
        <w:t>The Parish precept was raised at the beginning of 2013. This was a substantial increase and the Council hoped at the time this increase was agreed that future increases would be much more modest. In the event, the precept agreed for 2015/16 saw no increase at all.</w:t>
      </w:r>
    </w:p>
    <w:p w:rsidR="00E25D31" w:rsidRDefault="00E25D31" w:rsidP="00E25D31">
      <w:pPr>
        <w:rPr>
          <w:rFonts w:ascii="Arial" w:hAnsi="Arial" w:cs="Arial"/>
          <w:sz w:val="22"/>
          <w:szCs w:val="22"/>
        </w:rPr>
      </w:pPr>
    </w:p>
    <w:p w:rsidR="00E25D31" w:rsidRPr="00E25D31" w:rsidRDefault="00E25D31" w:rsidP="00E25D31">
      <w:pPr>
        <w:ind w:left="720"/>
        <w:rPr>
          <w:rFonts w:ascii="Arial" w:hAnsi="Arial" w:cs="Arial"/>
          <w:sz w:val="22"/>
          <w:szCs w:val="22"/>
        </w:rPr>
      </w:pPr>
      <w:r w:rsidRPr="00E25D31">
        <w:rPr>
          <w:rFonts w:ascii="Arial" w:hAnsi="Arial" w:cs="Arial"/>
          <w:sz w:val="22"/>
          <w:szCs w:val="22"/>
        </w:rPr>
        <w:t>As part of its routine business, the Council has dealt with a number of planning applications during the year, some of which were more contentious than others. One of the positive outcomes of this was to see the attendance of local residents at Council meetings to participate in our deliberations about various issues. The proposal for the erection of a wind turbine at Sheephouse Heights generated strong opposition among local residents and the Parish Council also lodged an objection with the BMBC Planning Committee. We are therefore pleased to note that this particular application was refused, although this rejection is now subject to an appeal by the developers.</w:t>
      </w:r>
    </w:p>
    <w:p w:rsidR="00E25D31" w:rsidRDefault="00E25D31" w:rsidP="00E25D31">
      <w:pPr>
        <w:rPr>
          <w:rFonts w:ascii="Arial" w:hAnsi="Arial" w:cs="Arial"/>
          <w:sz w:val="22"/>
          <w:szCs w:val="22"/>
        </w:rPr>
      </w:pPr>
    </w:p>
    <w:p w:rsidR="00E25D31" w:rsidRPr="00E25D31" w:rsidRDefault="00E25D31" w:rsidP="00E25D31">
      <w:pPr>
        <w:ind w:left="720"/>
        <w:rPr>
          <w:rFonts w:ascii="Arial" w:hAnsi="Arial" w:cs="Arial"/>
          <w:sz w:val="22"/>
          <w:szCs w:val="22"/>
        </w:rPr>
      </w:pPr>
      <w:r w:rsidRPr="00E25D31">
        <w:rPr>
          <w:rFonts w:ascii="Arial" w:hAnsi="Arial" w:cs="Arial"/>
          <w:sz w:val="22"/>
          <w:szCs w:val="22"/>
        </w:rPr>
        <w:t>The work and procedures of the Council were carefully scrutinised in the annual internal audit and were found to meet all of its statutory requirements, due in large part to the continued hard work and diligence of our Clerk. The Council is now well-placed to meet the new transparency requirements for smaller Parish Councils, which will be made considerably easier using the new web-site. The year ended with the re-election of all current members of the Parish Council for a further four-year term.</w:t>
      </w:r>
    </w:p>
    <w:p w:rsidR="003E59A8" w:rsidRDefault="003E59A8" w:rsidP="003E59A8">
      <w:pPr>
        <w:ind w:left="720"/>
        <w:rPr>
          <w:rFonts w:ascii="Arial" w:hAnsi="Arial" w:cs="Arial"/>
          <w:sz w:val="22"/>
          <w:szCs w:val="22"/>
        </w:rPr>
      </w:pPr>
    </w:p>
    <w:p w:rsidR="006617A1" w:rsidRDefault="006617A1" w:rsidP="006617A1">
      <w:pPr>
        <w:ind w:left="1080"/>
        <w:jc w:val="both"/>
        <w:rPr>
          <w:rFonts w:ascii="Arial" w:hAnsi="Arial" w:cs="Arial"/>
          <w:sz w:val="22"/>
          <w:szCs w:val="22"/>
        </w:rPr>
      </w:pPr>
    </w:p>
    <w:p w:rsidR="00ED28D4" w:rsidRPr="007265D8"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lastRenderedPageBreak/>
        <w:t xml:space="preserve">To receive the Audited Accounts </w:t>
      </w:r>
      <w:r w:rsidR="00E25D31">
        <w:rPr>
          <w:rFonts w:ascii="Arial" w:hAnsi="Arial" w:cs="Arial"/>
          <w:b/>
          <w:sz w:val="22"/>
          <w:szCs w:val="22"/>
          <w:u w:val="single"/>
        </w:rPr>
        <w:t>for 2013/14</w:t>
      </w:r>
    </w:p>
    <w:p w:rsidR="00E84252" w:rsidRPr="005E5E0B" w:rsidRDefault="005E5E0B" w:rsidP="005E5E0B">
      <w:pPr>
        <w:ind w:left="720"/>
        <w:jc w:val="both"/>
        <w:rPr>
          <w:rFonts w:ascii="Arial" w:hAnsi="Arial" w:cs="Arial"/>
          <w:sz w:val="22"/>
          <w:szCs w:val="22"/>
        </w:rPr>
      </w:pPr>
      <w:r>
        <w:rPr>
          <w:rFonts w:ascii="Arial" w:hAnsi="Arial" w:cs="Arial"/>
          <w:sz w:val="22"/>
          <w:szCs w:val="22"/>
        </w:rPr>
        <w:t>The Audited Accounts for the year ending 31</w:t>
      </w:r>
      <w:r w:rsidRPr="005E5E0B">
        <w:rPr>
          <w:rFonts w:ascii="Arial" w:hAnsi="Arial" w:cs="Arial"/>
          <w:sz w:val="22"/>
          <w:szCs w:val="22"/>
          <w:vertAlign w:val="superscript"/>
        </w:rPr>
        <w:t>st</w:t>
      </w:r>
      <w:r w:rsidR="00E25D31">
        <w:rPr>
          <w:rFonts w:ascii="Arial" w:hAnsi="Arial" w:cs="Arial"/>
          <w:sz w:val="22"/>
          <w:szCs w:val="22"/>
        </w:rPr>
        <w:t xml:space="preserve"> March 14</w:t>
      </w:r>
      <w:r>
        <w:rPr>
          <w:rFonts w:ascii="Arial" w:hAnsi="Arial" w:cs="Arial"/>
          <w:sz w:val="22"/>
          <w:szCs w:val="22"/>
        </w:rPr>
        <w:t xml:space="preserve"> were circulated.  No comments were received.</w:t>
      </w:r>
      <w:r w:rsidR="00286E04" w:rsidRPr="005E5E0B">
        <w:rPr>
          <w:rFonts w:ascii="Arial" w:hAnsi="Arial" w:cs="Arial"/>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E5E0B" w:rsidP="00B443D7">
      <w:pPr>
        <w:pStyle w:val="ColorfulShading-Accent31"/>
        <w:ind w:hanging="720"/>
        <w:jc w:val="both"/>
        <w:rPr>
          <w:rFonts w:ascii="Arial" w:hAnsi="Arial" w:cs="Arial"/>
          <w:b/>
          <w:sz w:val="22"/>
          <w:szCs w:val="22"/>
        </w:rPr>
      </w:pPr>
      <w:r>
        <w:rPr>
          <w:rFonts w:ascii="Arial" w:hAnsi="Arial" w:cs="Arial"/>
          <w:b/>
          <w:sz w:val="22"/>
          <w:szCs w:val="22"/>
        </w:rPr>
        <w:t>6</w:t>
      </w:r>
      <w:r w:rsidR="00B443D7">
        <w:rPr>
          <w:rFonts w:ascii="Arial" w:hAnsi="Arial" w:cs="Arial"/>
          <w:b/>
          <w:sz w:val="22"/>
          <w:szCs w:val="22"/>
        </w:rPr>
        <w:t>.</w:t>
      </w:r>
      <w:r w:rsidR="00B443D7">
        <w:rPr>
          <w:rFonts w:ascii="Arial" w:hAnsi="Arial" w:cs="Arial"/>
          <w:b/>
          <w:sz w:val="22"/>
          <w:szCs w:val="22"/>
        </w:rPr>
        <w:tab/>
      </w:r>
      <w:r w:rsidR="00E25D31">
        <w:rPr>
          <w:rFonts w:ascii="Arial" w:hAnsi="Arial" w:cs="Arial"/>
          <w:b/>
          <w:sz w:val="22"/>
          <w:szCs w:val="22"/>
          <w:u w:val="single"/>
        </w:rPr>
        <w:t>The meeting closed at 7.20</w:t>
      </w:r>
      <w:r>
        <w:rPr>
          <w:rFonts w:ascii="Arial" w:hAnsi="Arial" w:cs="Arial"/>
          <w:b/>
          <w:sz w:val="22"/>
          <w:szCs w:val="22"/>
          <w:u w:val="single"/>
        </w:rPr>
        <w:t>pm.</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B443D7" w:rsidRPr="007265D8" w:rsidRDefault="00837E36" w:rsidP="004F708F">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sectPr w:rsidR="00B443D7" w:rsidRPr="007265D8" w:rsidSect="004F708F">
      <w:footerReference w:type="default" r:id="rId8"/>
      <w:pgSz w:w="11906" w:h="16838"/>
      <w:pgMar w:top="1276" w:right="1797" w:bottom="127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FDA" w:rsidRDefault="00CD1FDA" w:rsidP="00B443D7">
      <w:r>
        <w:separator/>
      </w:r>
    </w:p>
  </w:endnote>
  <w:endnote w:type="continuationSeparator" w:id="0">
    <w:p w:rsidR="00CD1FDA" w:rsidRDefault="00CD1FDA"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624789">
    <w:pPr>
      <w:pStyle w:val="Footer"/>
      <w:pBdr>
        <w:top w:val="single" w:sz="4" w:space="1" w:color="D9D9D9"/>
      </w:pBdr>
      <w:rPr>
        <w:b/>
      </w:rPr>
    </w:pPr>
    <w:fldSimple w:instr=" PAGE   \* MERGEFORMAT ">
      <w:r w:rsidR="00863411" w:rsidRPr="00863411">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FDA" w:rsidRDefault="00CD1FDA" w:rsidP="00B443D7">
      <w:r>
        <w:separator/>
      </w:r>
    </w:p>
  </w:footnote>
  <w:footnote w:type="continuationSeparator" w:id="0">
    <w:p w:rsidR="00CD1FDA" w:rsidRDefault="00CD1FDA"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126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0F22"/>
    <w:rsid w:val="00081F4C"/>
    <w:rsid w:val="0009554E"/>
    <w:rsid w:val="000A6AB6"/>
    <w:rsid w:val="000F5B31"/>
    <w:rsid w:val="00103BE3"/>
    <w:rsid w:val="001158B2"/>
    <w:rsid w:val="00142007"/>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3E59A8"/>
    <w:rsid w:val="00407EB5"/>
    <w:rsid w:val="00433331"/>
    <w:rsid w:val="00456924"/>
    <w:rsid w:val="00467ADD"/>
    <w:rsid w:val="004712D6"/>
    <w:rsid w:val="00473739"/>
    <w:rsid w:val="004848ED"/>
    <w:rsid w:val="004A3CBF"/>
    <w:rsid w:val="004C7B2B"/>
    <w:rsid w:val="004D094D"/>
    <w:rsid w:val="004F0CE8"/>
    <w:rsid w:val="004F708F"/>
    <w:rsid w:val="00520615"/>
    <w:rsid w:val="00533E23"/>
    <w:rsid w:val="00550012"/>
    <w:rsid w:val="005712A7"/>
    <w:rsid w:val="005A19F0"/>
    <w:rsid w:val="005A635D"/>
    <w:rsid w:val="005D5108"/>
    <w:rsid w:val="005E5E0B"/>
    <w:rsid w:val="005F2FA0"/>
    <w:rsid w:val="0060193E"/>
    <w:rsid w:val="0061196E"/>
    <w:rsid w:val="0061215F"/>
    <w:rsid w:val="00623DFF"/>
    <w:rsid w:val="00624789"/>
    <w:rsid w:val="006249D7"/>
    <w:rsid w:val="0063403D"/>
    <w:rsid w:val="00653858"/>
    <w:rsid w:val="006617A1"/>
    <w:rsid w:val="006768CC"/>
    <w:rsid w:val="00696D63"/>
    <w:rsid w:val="006C07AF"/>
    <w:rsid w:val="006C4005"/>
    <w:rsid w:val="006D5190"/>
    <w:rsid w:val="006D7DE0"/>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63411"/>
    <w:rsid w:val="00876E88"/>
    <w:rsid w:val="0088101D"/>
    <w:rsid w:val="00896C25"/>
    <w:rsid w:val="008D63E1"/>
    <w:rsid w:val="008E17EA"/>
    <w:rsid w:val="008F0971"/>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E0DC8"/>
    <w:rsid w:val="00C217A3"/>
    <w:rsid w:val="00C23594"/>
    <w:rsid w:val="00C57186"/>
    <w:rsid w:val="00C94963"/>
    <w:rsid w:val="00CA0D4A"/>
    <w:rsid w:val="00CA5C27"/>
    <w:rsid w:val="00CC02B9"/>
    <w:rsid w:val="00CC773F"/>
    <w:rsid w:val="00CD1FDA"/>
    <w:rsid w:val="00D23658"/>
    <w:rsid w:val="00D46EE2"/>
    <w:rsid w:val="00D73626"/>
    <w:rsid w:val="00D81225"/>
    <w:rsid w:val="00DA28BE"/>
    <w:rsid w:val="00DF1B71"/>
    <w:rsid w:val="00E0702E"/>
    <w:rsid w:val="00E11C61"/>
    <w:rsid w:val="00E17393"/>
    <w:rsid w:val="00E25D31"/>
    <w:rsid w:val="00E426B3"/>
    <w:rsid w:val="00E84252"/>
    <w:rsid w:val="00EB3E50"/>
    <w:rsid w:val="00ED1D70"/>
    <w:rsid w:val="00ED28D4"/>
    <w:rsid w:val="00EE4385"/>
    <w:rsid w:val="00EF5B4D"/>
    <w:rsid w:val="00F17E6B"/>
    <w:rsid w:val="00F20602"/>
    <w:rsid w:val="00F4528A"/>
    <w:rsid w:val="00F56B9B"/>
    <w:rsid w:val="00F6227B"/>
    <w:rsid w:val="00F63640"/>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700B01-40BE-4C6F-9C78-89EE92F97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2948</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4</cp:revision>
  <cp:lastPrinted>2013-11-26T14:59:00Z</cp:lastPrinted>
  <dcterms:created xsi:type="dcterms:W3CDTF">2015-05-15T16:06:00Z</dcterms:created>
  <dcterms:modified xsi:type="dcterms:W3CDTF">2015-05-15T16:13:00Z</dcterms:modified>
</cp:coreProperties>
</file>